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02" w:rsidRPr="009B0E6D" w:rsidRDefault="006A07D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45910" cy="1173895"/>
            <wp:effectExtent l="0" t="0" r="2540" b="7620"/>
            <wp:docPr id="1" name="Рисунок 1" descr="sh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7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2D" w:rsidRDefault="00037C2D"/>
    <w:p w:rsidR="006A07D9" w:rsidRDefault="006A07D9" w:rsidP="008D2A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Минск – столица Республики Беларусь</w:t>
      </w:r>
    </w:p>
    <w:p w:rsidR="008D2A6B" w:rsidRDefault="008D2A6B" w:rsidP="008D2A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Обзор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ная – Троицкое предместье </w:t>
      </w:r>
      <w:r w:rsidR="0046208E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Ратуша</w:t>
      </w:r>
    </w:p>
    <w:p w:rsidR="0046208E" w:rsidRPr="0046208E" w:rsidRDefault="0046208E" w:rsidP="008D2A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08E">
        <w:rPr>
          <w:rFonts w:ascii="Arial" w:hAnsi="Arial" w:cs="Arial"/>
          <w:b/>
          <w:color w:val="222222"/>
          <w:shd w:val="clear" w:color="auto" w:fill="FFFFFF"/>
        </w:rPr>
        <w:t xml:space="preserve">01.01 в </w:t>
      </w:r>
      <w:proofErr w:type="gramStart"/>
      <w:r w:rsidRPr="0046208E">
        <w:rPr>
          <w:rFonts w:ascii="Arial" w:hAnsi="Arial" w:cs="Arial"/>
          <w:b/>
          <w:color w:val="222222"/>
          <w:shd w:val="clear" w:color="auto" w:fill="FFFFFF"/>
        </w:rPr>
        <w:t>13:00!</w:t>
      </w:r>
      <w:r w:rsidRPr="0046208E">
        <w:rPr>
          <w:rFonts w:ascii="Arial" w:hAnsi="Arial" w:cs="Arial"/>
          <w:b/>
          <w:color w:val="222222"/>
          <w:shd w:val="clear" w:color="auto" w:fill="FFFFFF"/>
        </w:rPr>
        <w:t>,</w:t>
      </w:r>
      <w:proofErr w:type="gramEnd"/>
      <w:r w:rsidRPr="0046208E">
        <w:rPr>
          <w:rFonts w:ascii="Arial" w:hAnsi="Arial" w:cs="Arial"/>
          <w:b/>
          <w:color w:val="222222"/>
          <w:shd w:val="clear" w:color="auto" w:fill="FFFFFF"/>
        </w:rPr>
        <w:t xml:space="preserve"> 03.01, 18.01, 25.01, 01.02, 08.02, 15.02, 22.02</w:t>
      </w:r>
    </w:p>
    <w:p w:rsidR="00037C2D" w:rsidRDefault="0046208E" w:rsidP="00037C2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208E">
        <w:rPr>
          <w:rFonts w:ascii="Times New Roman" w:hAnsi="Times New Roman" w:cs="Times New Roman"/>
          <w:b/>
          <w:i/>
          <w:sz w:val="32"/>
          <w:szCs w:val="32"/>
        </w:rPr>
        <w:t>С марта по апрель выезд каждую ПЯТНИЦУ, с мая каждый ВТОРНИК и ПЯТНИЦА в 10:00</w:t>
      </w:r>
    </w:p>
    <w:tbl>
      <w:tblPr>
        <w:tblW w:w="0" w:type="auto"/>
        <w:tblCellSpacing w:w="0" w:type="dxa"/>
        <w:shd w:val="clear" w:color="auto" w:fill="F1ED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037C2D" w:rsidRPr="00037C2D" w:rsidTr="00037C2D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050" w:type="dxa"/>
              <w:bottom w:w="0" w:type="dxa"/>
              <w:right w:w="375" w:type="dxa"/>
            </w:tcMar>
            <w:hideMark/>
          </w:tcPr>
          <w:p w:rsidR="00A81778" w:rsidRPr="00A81778" w:rsidRDefault="00A81778" w:rsidP="00A81778">
            <w:pPr>
              <w:pStyle w:val="ad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1778">
              <w:rPr>
                <w:rFonts w:ascii="Times New Roman" w:hAnsi="Times New Roman"/>
                <w:sz w:val="28"/>
                <w:szCs w:val="28"/>
              </w:rPr>
              <w:t>Автобусно</w:t>
            </w:r>
            <w:proofErr w:type="spellEnd"/>
            <w:r w:rsidRPr="00A81778">
              <w:rPr>
                <w:rFonts w:ascii="Times New Roman" w:hAnsi="Times New Roman"/>
                <w:sz w:val="28"/>
                <w:szCs w:val="28"/>
              </w:rPr>
              <w:t xml:space="preserve">-пешеходная экскурсия познакомит Вас с городом-героем Минском, его прошлым и настоящим. В ходе экскурсии вы узнаете о более чем 900-летней истории города Минска, о появлении его на страницах летописей, его основании и возрождении после многочисленных войн и пожаров, о современном облике современного компактного города. Во время экскурсии вы увидите ансамбль Привокзальной площади и городские ворота, побываете на </w:t>
            </w:r>
            <w:proofErr w:type="spellStart"/>
            <w:r w:rsidRPr="00A81778">
              <w:rPr>
                <w:rFonts w:ascii="Times New Roman" w:hAnsi="Times New Roman"/>
                <w:sz w:val="28"/>
                <w:szCs w:val="28"/>
              </w:rPr>
              <w:t>пл.Независимости</w:t>
            </w:r>
            <w:proofErr w:type="spellEnd"/>
            <w:r w:rsidRPr="00A81778">
              <w:rPr>
                <w:rFonts w:ascii="Times New Roman" w:hAnsi="Times New Roman"/>
                <w:sz w:val="28"/>
                <w:szCs w:val="28"/>
              </w:rPr>
              <w:t xml:space="preserve"> - там, где находятся главные правительственные учреждения города. А с 1910г. там возвышается, напоминая об умерших детях помещика Э. </w:t>
            </w:r>
            <w:proofErr w:type="spellStart"/>
            <w:r w:rsidRPr="00A81778">
              <w:rPr>
                <w:rFonts w:ascii="Times New Roman" w:hAnsi="Times New Roman"/>
                <w:sz w:val="28"/>
                <w:szCs w:val="28"/>
              </w:rPr>
              <w:t>Войниловича</w:t>
            </w:r>
            <w:proofErr w:type="spellEnd"/>
            <w:r w:rsidRPr="00A81778">
              <w:rPr>
                <w:rFonts w:ascii="Times New Roman" w:hAnsi="Times New Roman"/>
                <w:sz w:val="28"/>
                <w:szCs w:val="28"/>
              </w:rPr>
              <w:t xml:space="preserve">, Костел святых </w:t>
            </w:r>
            <w:proofErr w:type="spellStart"/>
            <w:r w:rsidRPr="00A81778">
              <w:rPr>
                <w:rFonts w:ascii="Times New Roman" w:hAnsi="Times New Roman"/>
                <w:sz w:val="28"/>
                <w:szCs w:val="28"/>
              </w:rPr>
              <w:t>Симеона</w:t>
            </w:r>
            <w:proofErr w:type="spellEnd"/>
            <w:r w:rsidRPr="00A81778">
              <w:rPr>
                <w:rFonts w:ascii="Times New Roman" w:hAnsi="Times New Roman"/>
                <w:sz w:val="28"/>
                <w:szCs w:val="28"/>
              </w:rPr>
              <w:t xml:space="preserve"> и Елены ("Красный"), ставший уже визитной карточкой республики на многочисленных открытках и буклетах. </w:t>
            </w:r>
          </w:p>
          <w:p w:rsidR="00A81778" w:rsidRPr="00A81778" w:rsidRDefault="00A81778" w:rsidP="00A81778">
            <w:pPr>
              <w:pStyle w:val="ad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1778">
              <w:rPr>
                <w:rFonts w:ascii="Times New Roman" w:hAnsi="Times New Roman"/>
                <w:sz w:val="28"/>
                <w:szCs w:val="28"/>
              </w:rPr>
              <w:t>Далее, вы попадете на площадь Свободы и познакомитесь с историей минской Ратуши, здание которой было в точности восстановлено по старинным чертежам. Экскурсия продолжается в Верхнем городе - историческим центре белорусской столицы, над которым возвышаются Свято-Духов Кафедральный собор, построенный в 1642г., Кафедральный католический собор Девы Марии (</w:t>
            </w:r>
            <w:smartTag w:uri="urn:schemas-microsoft-com:office:smarttags" w:element="metricconverter">
              <w:smartTagPr>
                <w:attr w:name="ProductID" w:val="1710 г"/>
              </w:smartTagPr>
              <w:r w:rsidRPr="00A81778">
                <w:rPr>
                  <w:rFonts w:ascii="Times New Roman" w:hAnsi="Times New Roman"/>
                  <w:sz w:val="28"/>
                  <w:szCs w:val="28"/>
                </w:rPr>
                <w:t>1710 г</w:t>
              </w:r>
            </w:smartTag>
            <w:r w:rsidRPr="00A81778">
              <w:rPr>
                <w:rFonts w:ascii="Times New Roman" w:hAnsi="Times New Roman"/>
                <w:sz w:val="28"/>
                <w:szCs w:val="28"/>
              </w:rPr>
              <w:t xml:space="preserve">.). А представить, каким Минск был раньше, Вы сможете, побывав в Троицком предместье - воссозданном уголке старого города, где кипела жизнь старинного местечка на берегу </w:t>
            </w:r>
            <w:proofErr w:type="spellStart"/>
            <w:r w:rsidRPr="00A81778">
              <w:rPr>
                <w:rFonts w:ascii="Times New Roman" w:hAnsi="Times New Roman"/>
                <w:sz w:val="28"/>
                <w:szCs w:val="28"/>
              </w:rPr>
              <w:t>р.Свислочь</w:t>
            </w:r>
            <w:proofErr w:type="spellEnd"/>
            <w:r w:rsidRPr="00A81778">
              <w:rPr>
                <w:rFonts w:ascii="Times New Roman" w:hAnsi="Times New Roman"/>
                <w:sz w:val="28"/>
                <w:szCs w:val="28"/>
              </w:rPr>
              <w:t xml:space="preserve">. Эта прогулка и завершит путешествие по нашему прекрасному древнему и современному городу.  </w:t>
            </w:r>
          </w:p>
          <w:p w:rsidR="00384BCB" w:rsidRDefault="00384BCB" w:rsidP="008F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A4" w:rsidRPr="008F7DA4" w:rsidRDefault="008F7DA4" w:rsidP="008F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Стоимость программы составляет: </w:t>
            </w:r>
            <w:proofErr w:type="gramStart"/>
            <w:r w:rsidR="006A0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бел</w:t>
            </w:r>
            <w:proofErr w:type="gramEnd"/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руб.</w:t>
            </w:r>
          </w:p>
          <w:p w:rsidR="008F7DA4" w:rsidRPr="008F7DA4" w:rsidRDefault="006A07D9" w:rsidP="008F7DA4">
            <w:pPr>
              <w:spacing w:after="0" w:line="240" w:lineRule="auto"/>
              <w:ind w:left="1276" w:hanging="12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бел.руб</w:t>
            </w:r>
            <w:proofErr w:type="spellEnd"/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.—дети (школьники)до 16 лет.</w:t>
            </w:r>
          </w:p>
          <w:p w:rsidR="008F7DA4" w:rsidRDefault="008F7DA4" w:rsidP="00F660A0">
            <w:pPr>
              <w:spacing w:after="0" w:line="240" w:lineRule="auto"/>
              <w:ind w:left="1276" w:hanging="1276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8F7DA4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 xml:space="preserve">Стоимость программы может меняться, см. </w:t>
            </w:r>
            <w:hyperlink r:id="rId8" w:history="1"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e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6.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by</w:t>
              </w:r>
            </w:hyperlink>
            <w:r w:rsidRPr="008F7DA4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 xml:space="preserve"> /Беларусь/</w:t>
            </w:r>
          </w:p>
          <w:p w:rsidR="00F660A0" w:rsidRPr="00037C2D" w:rsidRDefault="00F660A0" w:rsidP="00F660A0">
            <w:pPr>
              <w:spacing w:after="0" w:line="240" w:lineRule="auto"/>
              <w:ind w:left="1276" w:hanging="1276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</w:tc>
      </w:tr>
      <w:tr w:rsidR="00037C2D" w:rsidRPr="00037C2D" w:rsidTr="00037C2D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050" w:type="dxa"/>
              <w:bottom w:w="0" w:type="dxa"/>
              <w:right w:w="300" w:type="dxa"/>
            </w:tcMar>
            <w:hideMark/>
          </w:tcPr>
          <w:p w:rsidR="000F70B4" w:rsidRPr="008E36FA" w:rsidRDefault="008F7DA4" w:rsidP="008E36FA">
            <w:pPr>
              <w:spacing w:after="0" w:line="240" w:lineRule="auto"/>
              <w:rPr>
                <w:sz w:val="24"/>
                <w:szCs w:val="24"/>
              </w:rPr>
            </w:pPr>
            <w:r w:rsidRPr="008E36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стоимость входит</w:t>
            </w:r>
            <w:r w:rsidR="000F70B4" w:rsidRPr="008E36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E36FA" w:rsidRPr="008E36FA" w:rsidRDefault="000F70B4" w:rsidP="00F660A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6F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обслуживание по маршруту (автобус </w:t>
            </w:r>
            <w:proofErr w:type="spellStart"/>
            <w:r w:rsidRPr="008E36FA">
              <w:rPr>
                <w:rFonts w:ascii="Times New Roman" w:hAnsi="Times New Roman" w:cs="Times New Roman"/>
                <w:sz w:val="24"/>
                <w:szCs w:val="24"/>
              </w:rPr>
              <w:t>еврокласса</w:t>
            </w:r>
            <w:proofErr w:type="spellEnd"/>
            <w:r w:rsidRPr="008E3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1EDA" w:rsidRPr="00071EDA" w:rsidRDefault="008E36FA" w:rsidP="00F660A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Экскурсионное сопровождение по маршруту</w:t>
            </w:r>
          </w:p>
          <w:p w:rsidR="00037C2D" w:rsidRPr="00F660A0" w:rsidRDefault="000F70B4" w:rsidP="00F660A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37C2D" w:rsidRPr="00037C2D" w:rsidTr="00037C2D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050" w:type="dxa"/>
              <w:bottom w:w="0" w:type="dxa"/>
              <w:right w:w="300" w:type="dxa"/>
            </w:tcMar>
            <w:vAlign w:val="center"/>
            <w:hideMark/>
          </w:tcPr>
          <w:p w:rsidR="00037C2D" w:rsidRPr="00037C2D" w:rsidRDefault="00037C2D" w:rsidP="00037C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037C2D" w:rsidRPr="00037C2D" w:rsidRDefault="00037C2D" w:rsidP="00037C2D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37C2D" w:rsidRPr="00037C2D" w:rsidSect="008F7DA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836" w:rsidRDefault="00350836" w:rsidP="00037C2D">
      <w:pPr>
        <w:spacing w:after="0" w:line="240" w:lineRule="auto"/>
      </w:pPr>
      <w:r>
        <w:separator/>
      </w:r>
    </w:p>
  </w:endnote>
  <w:endnote w:type="continuationSeparator" w:id="0">
    <w:p w:rsidR="00350836" w:rsidRDefault="00350836" w:rsidP="0003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2D" w:rsidRDefault="00037C2D" w:rsidP="00037C2D">
    <w:pPr>
      <w:pStyle w:val="a7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Туристическое предприятие оставляет за собой право изменять график поездок по мере комплектации группы, </w:t>
    </w:r>
    <w:proofErr w:type="gramStart"/>
    <w:r>
      <w:rPr>
        <w:rFonts w:ascii="Verdana" w:hAnsi="Verdana"/>
        <w:sz w:val="16"/>
      </w:rPr>
      <w:t>а  также</w:t>
    </w:r>
    <w:proofErr w:type="gramEnd"/>
    <w:r>
      <w:rPr>
        <w:rFonts w:ascii="Verdana" w:hAnsi="Verdana"/>
        <w:sz w:val="16"/>
      </w:rPr>
      <w:t xml:space="preserve">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</w:t>
    </w:r>
  </w:p>
  <w:p w:rsidR="00037C2D" w:rsidRDefault="00037C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836" w:rsidRDefault="00350836" w:rsidP="00037C2D">
      <w:pPr>
        <w:spacing w:after="0" w:line="240" w:lineRule="auto"/>
      </w:pPr>
      <w:r>
        <w:separator/>
      </w:r>
    </w:p>
  </w:footnote>
  <w:footnote w:type="continuationSeparator" w:id="0">
    <w:p w:rsidR="00350836" w:rsidRDefault="00350836" w:rsidP="00037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32"/>
    <w:multiLevelType w:val="hybridMultilevel"/>
    <w:tmpl w:val="3738AD8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84F4E73"/>
    <w:multiLevelType w:val="hybridMultilevel"/>
    <w:tmpl w:val="BD80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27D8"/>
    <w:multiLevelType w:val="hybridMultilevel"/>
    <w:tmpl w:val="6294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0A35"/>
    <w:multiLevelType w:val="hybridMultilevel"/>
    <w:tmpl w:val="DC66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3746"/>
    <w:multiLevelType w:val="hybridMultilevel"/>
    <w:tmpl w:val="FA9A6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169D2"/>
    <w:multiLevelType w:val="hybridMultilevel"/>
    <w:tmpl w:val="CA86E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5248E"/>
    <w:multiLevelType w:val="hybridMultilevel"/>
    <w:tmpl w:val="15BE957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B0A7D"/>
    <w:multiLevelType w:val="hybridMultilevel"/>
    <w:tmpl w:val="7E6A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2D"/>
    <w:rsid w:val="00037C2D"/>
    <w:rsid w:val="00071EDA"/>
    <w:rsid w:val="000F70B4"/>
    <w:rsid w:val="00181E64"/>
    <w:rsid w:val="001D0201"/>
    <w:rsid w:val="00350836"/>
    <w:rsid w:val="00384BCB"/>
    <w:rsid w:val="003E5832"/>
    <w:rsid w:val="0046208E"/>
    <w:rsid w:val="00507E57"/>
    <w:rsid w:val="006A07D9"/>
    <w:rsid w:val="006F58B8"/>
    <w:rsid w:val="00773B32"/>
    <w:rsid w:val="00781934"/>
    <w:rsid w:val="008D2A6B"/>
    <w:rsid w:val="008E36FA"/>
    <w:rsid w:val="008F7DA4"/>
    <w:rsid w:val="009B0E6D"/>
    <w:rsid w:val="00A81778"/>
    <w:rsid w:val="00D52385"/>
    <w:rsid w:val="00DE5E02"/>
    <w:rsid w:val="00F21882"/>
    <w:rsid w:val="00F37D5C"/>
    <w:rsid w:val="00F6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2C9406-FB53-4C1C-867A-E681D996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C2D"/>
  </w:style>
  <w:style w:type="paragraph" w:styleId="a5">
    <w:name w:val="footer"/>
    <w:basedOn w:val="a"/>
    <w:link w:val="a6"/>
    <w:uiPriority w:val="99"/>
    <w:unhideWhenUsed/>
    <w:rsid w:val="0003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C2D"/>
  </w:style>
  <w:style w:type="paragraph" w:styleId="a7">
    <w:name w:val="Body Text"/>
    <w:basedOn w:val="a"/>
    <w:link w:val="a8"/>
    <w:rsid w:val="00037C2D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37C2D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37C2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E36F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D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201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A81778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6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</cp:lastModifiedBy>
  <cp:revision>3</cp:revision>
  <cp:lastPrinted>2018-02-16T10:21:00Z</cp:lastPrinted>
  <dcterms:created xsi:type="dcterms:W3CDTF">2018-04-28T13:34:00Z</dcterms:created>
  <dcterms:modified xsi:type="dcterms:W3CDTF">2018-12-17T09:57:00Z</dcterms:modified>
</cp:coreProperties>
</file>