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30" w:rsidRDefault="007363B8">
      <w:r>
        <w:rPr>
          <w:noProof/>
          <w:lang w:eastAsia="ru-RU"/>
        </w:rPr>
        <w:drawing>
          <wp:inline distT="0" distB="0" distL="0" distR="0">
            <wp:extent cx="5934075" cy="952500"/>
            <wp:effectExtent l="0" t="0" r="0" b="0"/>
            <wp:docPr id="1" name="Рисунок 1" descr="shap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apka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30" w:rsidRPr="00BF377E" w:rsidRDefault="00874630" w:rsidP="001D192B">
      <w:pPr>
        <w:spacing w:after="0"/>
        <w:jc w:val="center"/>
        <w:rPr>
          <w:rFonts w:asciiTheme="majorHAnsi" w:hAnsiTheme="majorHAnsi" w:cs="Cambria"/>
          <w:b/>
          <w:bCs/>
          <w:i/>
          <w:iCs/>
          <w:color w:val="4F81BD" w:themeColor="accent1"/>
          <w:sz w:val="32"/>
          <w:szCs w:val="32"/>
        </w:rPr>
      </w:pPr>
      <w:r w:rsidRPr="00BF377E">
        <w:rPr>
          <w:rFonts w:asciiTheme="majorHAnsi" w:hAnsiTheme="majorHAnsi" w:cs="Cambria"/>
          <w:b/>
          <w:bCs/>
          <w:i/>
          <w:iCs/>
          <w:color w:val="4F81BD" w:themeColor="accent1"/>
          <w:sz w:val="32"/>
          <w:szCs w:val="32"/>
        </w:rPr>
        <w:t>ВОЛШЕБНЫЙ САНКТ-ПЕТЕРБУРГ</w:t>
      </w:r>
    </w:p>
    <w:p w:rsidR="00874630" w:rsidRPr="00BF377E" w:rsidRDefault="00874630" w:rsidP="00BF377E">
      <w:pPr>
        <w:spacing w:after="0" w:line="240" w:lineRule="auto"/>
        <w:jc w:val="center"/>
        <w:rPr>
          <w:rFonts w:asciiTheme="majorHAnsi" w:hAnsiTheme="majorHAnsi" w:cs="Cambria"/>
          <w:b/>
          <w:bCs/>
          <w:color w:val="4F81BD" w:themeColor="accent1"/>
          <w:sz w:val="20"/>
          <w:szCs w:val="20"/>
        </w:rPr>
      </w:pPr>
      <w:r w:rsidRPr="00BF377E">
        <w:rPr>
          <w:rFonts w:asciiTheme="majorHAnsi" w:hAnsiTheme="majorHAnsi" w:cs="Cambria"/>
          <w:b/>
          <w:bCs/>
          <w:color w:val="4F81BD" w:themeColor="accent1"/>
          <w:sz w:val="20"/>
          <w:szCs w:val="20"/>
        </w:rPr>
        <w:t>ДАТЫ: 03.11.2016-07.11.2016</w:t>
      </w:r>
      <w:r w:rsidR="00BF377E">
        <w:rPr>
          <w:rFonts w:asciiTheme="majorHAnsi" w:hAnsiTheme="majorHAnsi" w:cs="Cambria"/>
          <w:b/>
          <w:bCs/>
          <w:color w:val="4F81BD" w:themeColor="accent1"/>
          <w:sz w:val="20"/>
          <w:szCs w:val="20"/>
        </w:rPr>
        <w:t>; 22.12.2016-26.12.2016</w:t>
      </w:r>
    </w:p>
    <w:tbl>
      <w:tblPr>
        <w:tblW w:w="11483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0632"/>
      </w:tblGrid>
      <w:tr w:rsidR="00874630" w:rsidRPr="002B425B" w:rsidTr="002B425B">
        <w:tc>
          <w:tcPr>
            <w:tcW w:w="851" w:type="dxa"/>
          </w:tcPr>
          <w:p w:rsidR="00874630" w:rsidRPr="00CD3B8E" w:rsidRDefault="00874630" w:rsidP="00C50160">
            <w:pPr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color w:val="4F81BD" w:themeColor="accent1"/>
                <w:sz w:val="20"/>
                <w:szCs w:val="20"/>
              </w:rPr>
            </w:pPr>
            <w:bookmarkStart w:id="0" w:name="_GoBack" w:colFirst="0" w:colLast="0"/>
            <w:r w:rsidRPr="00CD3B8E">
              <w:rPr>
                <w:rFonts w:asciiTheme="majorHAnsi" w:hAnsiTheme="majorHAnsi" w:cs="Cambria"/>
                <w:b/>
                <w:bCs/>
                <w:color w:val="4F81BD" w:themeColor="accent1"/>
                <w:sz w:val="20"/>
                <w:szCs w:val="20"/>
                <w:lang w:val="en-US"/>
              </w:rPr>
              <w:t xml:space="preserve">1 </w:t>
            </w:r>
            <w:r w:rsidRPr="00CD3B8E">
              <w:rPr>
                <w:rFonts w:asciiTheme="majorHAnsi" w:hAnsiTheme="majorHAnsi" w:cs="Cambria"/>
                <w:b/>
                <w:bCs/>
                <w:color w:val="4F81BD" w:themeColor="accent1"/>
                <w:sz w:val="20"/>
                <w:szCs w:val="20"/>
              </w:rPr>
              <w:t>день</w:t>
            </w:r>
          </w:p>
        </w:tc>
        <w:tc>
          <w:tcPr>
            <w:tcW w:w="10632" w:type="dxa"/>
          </w:tcPr>
          <w:p w:rsidR="00874630" w:rsidRPr="00CD3B8E" w:rsidRDefault="00CD3B8E" w:rsidP="00C50160">
            <w:pPr>
              <w:spacing w:after="0" w:line="240" w:lineRule="auto"/>
              <w:jc w:val="both"/>
              <w:rPr>
                <w:rFonts w:asciiTheme="majorHAnsi" w:hAnsiTheme="majorHAnsi" w:cs="Cambria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 w:cs="Cambria"/>
                <w:sz w:val="20"/>
                <w:szCs w:val="20"/>
              </w:rPr>
              <w:t xml:space="preserve">             </w:t>
            </w:r>
            <w:r w:rsidR="00874630" w:rsidRPr="00CD3B8E">
              <w:rPr>
                <w:rFonts w:asciiTheme="majorHAnsi" w:hAnsiTheme="majorHAnsi" w:cs="Cambria"/>
                <w:sz w:val="20"/>
                <w:szCs w:val="20"/>
              </w:rPr>
              <w:t>17.00 – отправление из Минска. Транзит по территории Беларуси и России.</w:t>
            </w:r>
          </w:p>
        </w:tc>
      </w:tr>
      <w:tr w:rsidR="00874630" w:rsidRPr="002B425B" w:rsidTr="002B425B">
        <w:tc>
          <w:tcPr>
            <w:tcW w:w="851" w:type="dxa"/>
          </w:tcPr>
          <w:p w:rsidR="00874630" w:rsidRPr="00CD3B8E" w:rsidRDefault="00874630" w:rsidP="00C50160">
            <w:pPr>
              <w:spacing w:after="0" w:line="240" w:lineRule="auto"/>
              <w:rPr>
                <w:rFonts w:asciiTheme="majorHAnsi" w:hAnsiTheme="majorHAnsi" w:cs="Cambria"/>
                <w:b/>
                <w:bCs/>
                <w:color w:val="4F81BD" w:themeColor="accent1"/>
                <w:sz w:val="20"/>
                <w:szCs w:val="20"/>
              </w:rPr>
            </w:pPr>
            <w:r w:rsidRPr="00CD3B8E">
              <w:rPr>
                <w:rFonts w:asciiTheme="majorHAnsi" w:hAnsiTheme="majorHAnsi" w:cs="Cambria"/>
                <w:b/>
                <w:bCs/>
                <w:color w:val="4F81BD" w:themeColor="accent1"/>
                <w:sz w:val="20"/>
                <w:szCs w:val="20"/>
              </w:rPr>
              <w:t>2 день</w:t>
            </w:r>
          </w:p>
        </w:tc>
        <w:tc>
          <w:tcPr>
            <w:tcW w:w="10632" w:type="dxa"/>
          </w:tcPr>
          <w:p w:rsidR="00991451" w:rsidRPr="00CD3B8E" w:rsidRDefault="00991451" w:rsidP="00991451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Theme="majorHAnsi" w:hAnsiTheme="majorHAnsi" w:cs="Cambria"/>
                <w:sz w:val="20"/>
                <w:szCs w:val="20"/>
                <w:lang w:eastAsia="en-US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08.00-09.00 Прибытие в Санкт-Петербург, встреча с гидом. Завтрак в кафе города.</w:t>
            </w:r>
          </w:p>
          <w:p w:rsidR="00991451" w:rsidRPr="00CD3B8E" w:rsidRDefault="00991451" w:rsidP="00991451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Theme="majorHAnsi" w:hAnsiTheme="majorHAnsi" w:cs="Cambria"/>
                <w:sz w:val="20"/>
                <w:szCs w:val="20"/>
                <w:lang w:eastAsia="en-US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Отправление группы на загородную экскурсию в </w:t>
            </w:r>
            <w:r w:rsidRPr="00CD3B8E"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  <w:t>Царское Село.</w:t>
            </w: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 Царское село (город Пушкин) – парадная летняя императорская резиденция, создаваемый на протяжении двух веков, а также место официальных приемов русской знати и иностранных дипломатов — представляет собой роскошный дворцово-парковый ансамбль, воплотивший в себе всё своеобразие русской и европейской художественной культуры 18 столетия.</w:t>
            </w:r>
            <w:r w:rsidR="002B425B"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 </w:t>
            </w: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Перед дворцом раскинулся роскошный парк, занимающий более </w:t>
            </w:r>
            <w:smartTag w:uri="urn:schemas-microsoft-com:office:smarttags" w:element="metricconverter">
              <w:smartTagPr>
                <w:attr w:name="ProductID" w:val="100 гектаров"/>
              </w:smartTagPr>
              <w:r w:rsidRPr="00CD3B8E">
                <w:rPr>
                  <w:rFonts w:asciiTheme="majorHAnsi" w:hAnsiTheme="majorHAnsi" w:cs="Cambria"/>
                  <w:sz w:val="20"/>
                  <w:szCs w:val="20"/>
                  <w:lang w:eastAsia="en-US"/>
                </w:rPr>
                <w:t>100 гектаров</w:t>
              </w:r>
            </w:smartTag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. </w:t>
            </w:r>
            <w:r w:rsidR="007363B8"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Вы увидите знаменитую Янтарную комнату, которая находится</w:t>
            </w:r>
            <w:r w:rsidR="00E0742B" w:rsidRPr="00CD3B8E">
              <w:rPr>
                <w:rFonts w:ascii="Arial" w:hAnsi="Arial" w:cs="Arial"/>
                <w:color w:val="354859"/>
                <w:sz w:val="20"/>
                <w:szCs w:val="20"/>
                <w:shd w:val="clear" w:color="auto" w:fill="FFFFFF"/>
              </w:rPr>
              <w:t xml:space="preserve"> </w:t>
            </w:r>
            <w:r w:rsidR="00E0742B"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одном из самых красивых дворцов в Европе (Екатерининским).</w:t>
            </w:r>
          </w:p>
          <w:p w:rsidR="00874630" w:rsidRPr="00CD3B8E" w:rsidRDefault="007363B8" w:rsidP="00991451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Theme="majorHAnsi" w:hAnsiTheme="majorHAnsi" w:cs="Cambria"/>
                <w:sz w:val="20"/>
                <w:szCs w:val="20"/>
                <w:lang w:eastAsia="en-US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Заселение в гостиницу</w:t>
            </w:r>
            <w:r w:rsidR="00BF377E"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 после 14:00.</w:t>
            </w:r>
          </w:p>
          <w:p w:rsidR="00BF377E" w:rsidRPr="00CD3B8E" w:rsidRDefault="00BF377E" w:rsidP="00991451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Theme="majorHAnsi" w:hAnsiTheme="majorHAnsi" w:cs="Cambria"/>
                <w:sz w:val="20"/>
                <w:szCs w:val="20"/>
                <w:lang w:eastAsia="en-US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Свободное время и ночлег.</w:t>
            </w:r>
          </w:p>
        </w:tc>
      </w:tr>
      <w:tr w:rsidR="00874630" w:rsidRPr="002B425B" w:rsidTr="002B425B">
        <w:tc>
          <w:tcPr>
            <w:tcW w:w="851" w:type="dxa"/>
          </w:tcPr>
          <w:p w:rsidR="00874630" w:rsidRPr="00CD3B8E" w:rsidRDefault="00874630" w:rsidP="00C50160">
            <w:pPr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color w:val="4F81BD" w:themeColor="accent1"/>
                <w:sz w:val="20"/>
                <w:szCs w:val="20"/>
              </w:rPr>
            </w:pPr>
            <w:r w:rsidRPr="00CD3B8E">
              <w:rPr>
                <w:rFonts w:asciiTheme="majorHAnsi" w:hAnsiTheme="majorHAnsi" w:cs="Cambria"/>
                <w:b/>
                <w:bCs/>
                <w:color w:val="4F81BD" w:themeColor="accent1"/>
                <w:sz w:val="20"/>
                <w:szCs w:val="20"/>
              </w:rPr>
              <w:t>3 день</w:t>
            </w:r>
          </w:p>
        </w:tc>
        <w:tc>
          <w:tcPr>
            <w:tcW w:w="10632" w:type="dxa"/>
          </w:tcPr>
          <w:p w:rsidR="00874630" w:rsidRPr="00CD3B8E" w:rsidRDefault="00874630" w:rsidP="00C5016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Theme="majorHAnsi" w:hAnsiTheme="majorHAnsi" w:cs="Cambria"/>
                <w:sz w:val="20"/>
                <w:szCs w:val="20"/>
                <w:lang w:eastAsia="en-US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Завтрак. </w:t>
            </w:r>
          </w:p>
          <w:p w:rsidR="00874630" w:rsidRPr="00CD3B8E" w:rsidRDefault="00874630" w:rsidP="00C5016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Theme="majorHAnsi" w:hAnsiTheme="majorHAnsi" w:cs="Cambria"/>
                <w:sz w:val="20"/>
                <w:szCs w:val="20"/>
                <w:lang w:eastAsia="en-US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Отправление на </w:t>
            </w:r>
            <w:r w:rsidRPr="00CD3B8E">
              <w:rPr>
                <w:rFonts w:asciiTheme="majorHAnsi" w:hAnsiTheme="majorHAnsi" w:cs="Cambria"/>
                <w:b/>
                <w:bCs/>
                <w:sz w:val="20"/>
                <w:szCs w:val="20"/>
                <w:lang w:eastAsia="en-US"/>
              </w:rPr>
              <w:t>обзорную экскурсию по Санкт-</w:t>
            </w:r>
            <w:proofErr w:type="gramStart"/>
            <w:r w:rsidRPr="00CD3B8E">
              <w:rPr>
                <w:rFonts w:asciiTheme="majorHAnsi" w:hAnsiTheme="majorHAnsi" w:cs="Cambria"/>
                <w:b/>
                <w:bCs/>
                <w:sz w:val="20"/>
                <w:szCs w:val="20"/>
                <w:lang w:eastAsia="en-US"/>
              </w:rPr>
              <w:t>Петербургу</w:t>
            </w: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 которая познакомит вас с историей града святого Петра от основания до наших дней, с великолепными архитектурными ансамблями парадного центра Петербурга: Дворцовой набережной, Адмиралтейства, Стрелки Васильевского острова, Медного всадника, Дворцовой и Сенатской площадей, Университетской набережной, Марсово поля, ансамблем Смольного собора. Роскошные дворцы, величественные храмы, живописные парки – все это создает неповторимый портрет «Великого города».</w:t>
            </w:r>
          </w:p>
          <w:p w:rsidR="00CD3B8E" w:rsidRPr="00CD3B8E" w:rsidRDefault="00874630" w:rsidP="00C5016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Theme="majorHAnsi" w:hAnsiTheme="majorHAnsi" w:cs="Cambria"/>
                <w:sz w:val="20"/>
                <w:szCs w:val="20"/>
                <w:lang w:eastAsia="en-US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 Далее Вас ждет </w:t>
            </w:r>
            <w:r w:rsidRPr="00CD3B8E">
              <w:rPr>
                <w:rFonts w:asciiTheme="majorHAnsi" w:hAnsiTheme="majorHAnsi" w:cs="Cambria"/>
                <w:b/>
                <w:bCs/>
                <w:sz w:val="20"/>
                <w:szCs w:val="20"/>
                <w:lang w:eastAsia="en-US"/>
              </w:rPr>
              <w:t>экскурсия по территории Петропавловской крепости</w:t>
            </w: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 – старейшей постройки города (</w:t>
            </w:r>
            <w:r w:rsidRPr="00CD3B8E">
              <w:rPr>
                <w:rFonts w:asciiTheme="majorHAnsi" w:hAnsiTheme="majorHAnsi" w:cs="Cambria"/>
                <w:i/>
                <w:iCs/>
                <w:sz w:val="20"/>
                <w:szCs w:val="20"/>
                <w:lang w:eastAsia="en-US"/>
              </w:rPr>
              <w:t xml:space="preserve">посещение платных </w:t>
            </w:r>
            <w:proofErr w:type="spellStart"/>
            <w:r w:rsidRPr="00CD3B8E">
              <w:rPr>
                <w:rFonts w:asciiTheme="majorHAnsi" w:hAnsiTheme="majorHAnsi" w:cs="Cambria"/>
                <w:i/>
                <w:iCs/>
                <w:sz w:val="20"/>
                <w:szCs w:val="20"/>
                <w:lang w:eastAsia="en-US"/>
              </w:rPr>
              <w:t>обьектов</w:t>
            </w:r>
            <w:proofErr w:type="spellEnd"/>
            <w:r w:rsidRPr="00CD3B8E">
              <w:rPr>
                <w:rFonts w:asciiTheme="majorHAnsi" w:hAnsiTheme="majorHAnsi" w:cs="Cambria"/>
                <w:i/>
                <w:iCs/>
                <w:sz w:val="20"/>
                <w:szCs w:val="20"/>
                <w:lang w:eastAsia="en-US"/>
              </w:rPr>
              <w:t xml:space="preserve"> за </w:t>
            </w:r>
            <w:proofErr w:type="spellStart"/>
            <w:r w:rsidRPr="00CD3B8E">
              <w:rPr>
                <w:rFonts w:asciiTheme="majorHAnsi" w:hAnsiTheme="majorHAnsi" w:cs="Cambria"/>
                <w:i/>
                <w:iCs/>
                <w:sz w:val="20"/>
                <w:szCs w:val="20"/>
                <w:lang w:eastAsia="en-US"/>
              </w:rPr>
              <w:t>доп</w:t>
            </w:r>
            <w:proofErr w:type="spellEnd"/>
            <w:r w:rsidRPr="00CD3B8E">
              <w:rPr>
                <w:rFonts w:asciiTheme="majorHAnsi" w:hAnsiTheme="majorHAnsi" w:cs="Cambria"/>
                <w:i/>
                <w:iCs/>
                <w:sz w:val="20"/>
                <w:szCs w:val="20"/>
                <w:lang w:eastAsia="en-US"/>
              </w:rPr>
              <w:t xml:space="preserve"> плату</w:t>
            </w: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).</w:t>
            </w:r>
            <w:r w:rsidR="007363B8"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 </w:t>
            </w:r>
            <w:r w:rsidR="00CD3B8E"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Посещение по желанию (за доп. плату) Петропавловского собора – усыпальницы русских императоров. Посещение Свято-Троицкого собора Александро-Невской Лавры.</w:t>
            </w:r>
          </w:p>
          <w:p w:rsidR="00874630" w:rsidRPr="00CD3B8E" w:rsidRDefault="00874630" w:rsidP="00C5016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Theme="majorHAnsi" w:hAnsiTheme="majorHAnsi" w:cs="Cambria"/>
                <w:sz w:val="20"/>
                <w:szCs w:val="20"/>
                <w:lang w:eastAsia="en-US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Экскурсия в Исаакиевский собор (за </w:t>
            </w:r>
            <w:proofErr w:type="spellStart"/>
            <w:proofErr w:type="gramStart"/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доп.плату</w:t>
            </w:r>
            <w:proofErr w:type="spellEnd"/>
            <w:proofErr w:type="gramEnd"/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)*, бывший кафедральный собор императорской России. Внешнее и внутреннее убранство собора поражает своей роскошью, а с его колокольни открывается незабываемый вид на Петербург. </w:t>
            </w:r>
          </w:p>
          <w:p w:rsidR="00874630" w:rsidRPr="00CD3B8E" w:rsidRDefault="00874630" w:rsidP="00C5016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Theme="majorHAnsi" w:hAnsiTheme="majorHAnsi" w:cs="Cambria"/>
                <w:i/>
                <w:iCs/>
                <w:sz w:val="20"/>
                <w:szCs w:val="20"/>
                <w:lang w:eastAsia="en-US"/>
              </w:rPr>
            </w:pPr>
            <w:r w:rsidRPr="00CD3B8E">
              <w:rPr>
                <w:rFonts w:asciiTheme="majorHAnsi" w:hAnsiTheme="majorHAnsi" w:cs="Cambria"/>
                <w:b/>
                <w:bCs/>
                <w:i/>
                <w:iCs/>
                <w:sz w:val="20"/>
                <w:szCs w:val="20"/>
                <w:lang w:eastAsia="en-US"/>
              </w:rPr>
              <w:t>За доп. плату</w:t>
            </w:r>
            <w:r w:rsidRPr="00CD3B8E">
              <w:rPr>
                <w:rFonts w:asciiTheme="majorHAnsi" w:hAnsiTheme="majorHAnsi" w:cs="Cambria"/>
                <w:i/>
                <w:iCs/>
                <w:sz w:val="20"/>
                <w:szCs w:val="20"/>
                <w:lang w:eastAsia="en-US"/>
              </w:rPr>
              <w:t xml:space="preserve">: теплоходная экскурсия по рекам и каналам «Северная Венеция», позволит увидеть Петербург </w:t>
            </w:r>
            <w:r w:rsidR="00BF377E" w:rsidRPr="00CD3B8E">
              <w:rPr>
                <w:rFonts w:asciiTheme="majorHAnsi" w:hAnsiTheme="majorHAnsi" w:cs="Cambria"/>
                <w:i/>
                <w:iCs/>
                <w:sz w:val="20"/>
                <w:szCs w:val="20"/>
                <w:lang w:eastAsia="en-US"/>
              </w:rPr>
              <w:t>в его самых прекрасных ракурсах*.</w:t>
            </w:r>
          </w:p>
          <w:p w:rsidR="00BF377E" w:rsidRPr="00CD3B8E" w:rsidRDefault="00CD3B8E" w:rsidP="00BF377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Theme="majorHAnsi" w:hAnsiTheme="majorHAnsi" w:cs="Cambria"/>
                <w:sz w:val="20"/>
                <w:szCs w:val="20"/>
                <w:lang w:eastAsia="en-US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За </w:t>
            </w:r>
            <w:proofErr w:type="spellStart"/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доп</w:t>
            </w:r>
            <w:proofErr w:type="spellEnd"/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 плату экскурсия</w:t>
            </w:r>
            <w:r w:rsidR="00BF377E"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: </w:t>
            </w:r>
            <w:r w:rsidR="00BF377E" w:rsidRPr="00CD3B8E"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  <w:t>«Ночной Санкт-</w:t>
            </w:r>
            <w:proofErr w:type="gramStart"/>
            <w:r w:rsidR="00BF377E" w:rsidRPr="00CD3B8E"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  <w:t>Петербург</w:t>
            </w:r>
            <w:r w:rsidR="00BF377E"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»</w:t>
            </w: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*</w:t>
            </w:r>
            <w:proofErr w:type="gramEnd"/>
          </w:p>
          <w:p w:rsidR="00874630" w:rsidRPr="00CD3B8E" w:rsidRDefault="00BF377E" w:rsidP="00BF377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Theme="majorHAnsi" w:hAnsiTheme="majorHAnsi" w:cs="Cambria"/>
                <w:sz w:val="20"/>
                <w:szCs w:val="20"/>
                <w:lang w:eastAsia="en-US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22.00 –Ночной Санкт-Петербург –один из самых красивых городов в мире. При вечернем освещении город поражает своей </w:t>
            </w:r>
            <w:proofErr w:type="spellStart"/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загодочной</w:t>
            </w:r>
            <w:proofErr w:type="spellEnd"/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 красотой и в это время, кажется, оживают все городские мифы и легенды (за </w:t>
            </w:r>
            <w:proofErr w:type="spellStart"/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доп</w:t>
            </w:r>
            <w:proofErr w:type="spellEnd"/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 плату</w:t>
            </w:r>
            <w:r w:rsidR="00CD3B8E"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*</w:t>
            </w: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)</w:t>
            </w:r>
            <w:r w:rsidR="00CD3B8E"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.</w:t>
            </w:r>
          </w:p>
        </w:tc>
      </w:tr>
      <w:tr w:rsidR="00874630" w:rsidRPr="002B425B" w:rsidTr="002B425B">
        <w:tc>
          <w:tcPr>
            <w:tcW w:w="851" w:type="dxa"/>
          </w:tcPr>
          <w:p w:rsidR="00874630" w:rsidRPr="00CD3B8E" w:rsidRDefault="00874630" w:rsidP="00C50160">
            <w:pPr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color w:val="4F81BD" w:themeColor="accent1"/>
                <w:sz w:val="20"/>
                <w:szCs w:val="20"/>
              </w:rPr>
            </w:pPr>
            <w:r w:rsidRPr="00CD3B8E">
              <w:rPr>
                <w:rFonts w:asciiTheme="majorHAnsi" w:hAnsiTheme="majorHAnsi" w:cs="Cambria"/>
                <w:b/>
                <w:bCs/>
                <w:color w:val="4F81BD" w:themeColor="accent1"/>
                <w:sz w:val="20"/>
                <w:szCs w:val="20"/>
              </w:rPr>
              <w:t>4 день</w:t>
            </w:r>
          </w:p>
        </w:tc>
        <w:tc>
          <w:tcPr>
            <w:tcW w:w="10632" w:type="dxa"/>
          </w:tcPr>
          <w:p w:rsidR="00874630" w:rsidRPr="00CD3B8E" w:rsidRDefault="00874630" w:rsidP="00C5016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Theme="majorHAnsi" w:hAnsiTheme="majorHAnsi" w:cs="Cambria"/>
                <w:sz w:val="20"/>
                <w:szCs w:val="20"/>
                <w:lang w:eastAsia="en-US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Выселение из гостиницы и завтрак в отеле.</w:t>
            </w:r>
          </w:p>
          <w:p w:rsidR="00874630" w:rsidRPr="00CD3B8E" w:rsidRDefault="00CD3B8E" w:rsidP="00C5016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Theme="majorHAnsi" w:hAnsiTheme="majorHAnsi" w:cs="Cambria"/>
                <w:sz w:val="20"/>
                <w:szCs w:val="20"/>
                <w:lang w:eastAsia="en-US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Выезд на экскурсию: </w:t>
            </w: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по программе экскурсия в государственный </w:t>
            </w:r>
            <w:r w:rsidRPr="00CD3B8E"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  <w:t>Эрмитаж</w:t>
            </w: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 (</w:t>
            </w:r>
            <w:proofErr w:type="spellStart"/>
            <w:proofErr w:type="gramStart"/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вх.билет</w:t>
            </w:r>
            <w:proofErr w:type="spellEnd"/>
            <w:proofErr w:type="gramEnd"/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 за </w:t>
            </w:r>
            <w:proofErr w:type="spellStart"/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доп.плату</w:t>
            </w:r>
            <w:proofErr w:type="spellEnd"/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) – сокровищницу мирового искусства, третий по величине музей мира.  </w:t>
            </w:r>
            <w:r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>В</w:t>
            </w:r>
            <w:r w:rsidR="00874630"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ы сможете увидеть и </w:t>
            </w:r>
            <w:proofErr w:type="gramStart"/>
            <w:r w:rsidR="00874630"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посетить  </w:t>
            </w:r>
            <w:r w:rsidR="00874630" w:rsidRPr="00CD3B8E"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  <w:t>Казанский</w:t>
            </w:r>
            <w:proofErr w:type="gramEnd"/>
            <w:r w:rsidR="00874630" w:rsidRPr="00CD3B8E"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  <w:t xml:space="preserve"> кафедральный собор</w:t>
            </w:r>
            <w:r w:rsidR="00874630" w:rsidRPr="00CD3B8E">
              <w:rPr>
                <w:rFonts w:asciiTheme="majorHAnsi" w:hAnsiTheme="majorHAnsi" w:cs="Cambria"/>
                <w:sz w:val="20"/>
                <w:szCs w:val="20"/>
                <w:lang w:eastAsia="en-US"/>
              </w:rPr>
              <w:t xml:space="preserve">, он был построен во имя чудотворной иконы Казанской Божьей матери. Далее </w:t>
            </w:r>
          </w:p>
          <w:p w:rsidR="00874630" w:rsidRPr="00CD3B8E" w:rsidRDefault="00874630" w:rsidP="00C50160">
            <w:pPr>
              <w:spacing w:after="0"/>
              <w:ind w:firstLine="567"/>
              <w:jc w:val="both"/>
              <w:rPr>
                <w:rFonts w:asciiTheme="majorHAnsi" w:hAnsiTheme="majorHAnsi" w:cs="Cambria"/>
                <w:sz w:val="20"/>
                <w:szCs w:val="20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</w:rPr>
              <w:t>15.30-18.00 - посещение гипермаркета.</w:t>
            </w:r>
          </w:p>
          <w:p w:rsidR="00874630" w:rsidRPr="00CD3B8E" w:rsidRDefault="00874630" w:rsidP="00C50160">
            <w:pPr>
              <w:spacing w:after="0" w:line="240" w:lineRule="auto"/>
              <w:jc w:val="both"/>
              <w:rPr>
                <w:rFonts w:asciiTheme="majorHAnsi" w:hAnsiTheme="majorHAnsi" w:cs="Cambria"/>
                <w:b/>
                <w:bCs/>
                <w:color w:val="00B050"/>
                <w:sz w:val="20"/>
                <w:szCs w:val="20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</w:rPr>
              <w:t xml:space="preserve">              18.30 – Отъезд в Минск.</w:t>
            </w:r>
          </w:p>
        </w:tc>
      </w:tr>
      <w:tr w:rsidR="00874630" w:rsidRPr="002B425B" w:rsidTr="002B425B">
        <w:tc>
          <w:tcPr>
            <w:tcW w:w="851" w:type="dxa"/>
          </w:tcPr>
          <w:p w:rsidR="00874630" w:rsidRPr="00CD3B8E" w:rsidRDefault="00874630" w:rsidP="00C50160">
            <w:pPr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color w:val="4F81BD" w:themeColor="accent1"/>
                <w:sz w:val="20"/>
                <w:szCs w:val="20"/>
              </w:rPr>
            </w:pPr>
            <w:r w:rsidRPr="00CD3B8E">
              <w:rPr>
                <w:rFonts w:asciiTheme="majorHAnsi" w:hAnsiTheme="majorHAnsi" w:cs="Cambria"/>
                <w:b/>
                <w:bCs/>
                <w:color w:val="4F81BD" w:themeColor="accent1"/>
                <w:sz w:val="20"/>
                <w:szCs w:val="20"/>
              </w:rPr>
              <w:t>5 день</w:t>
            </w:r>
          </w:p>
        </w:tc>
        <w:tc>
          <w:tcPr>
            <w:tcW w:w="10632" w:type="dxa"/>
          </w:tcPr>
          <w:p w:rsidR="00874630" w:rsidRPr="00CD3B8E" w:rsidRDefault="00874630" w:rsidP="00C50160">
            <w:pPr>
              <w:spacing w:after="0" w:line="240" w:lineRule="auto"/>
              <w:rPr>
                <w:rFonts w:asciiTheme="majorHAnsi" w:hAnsiTheme="majorHAnsi" w:cs="Cambria"/>
                <w:b/>
                <w:bCs/>
                <w:color w:val="00B050"/>
                <w:sz w:val="20"/>
                <w:szCs w:val="20"/>
              </w:rPr>
            </w:pPr>
            <w:r w:rsidRPr="00CD3B8E">
              <w:rPr>
                <w:rFonts w:asciiTheme="majorHAnsi" w:hAnsiTheme="majorHAnsi" w:cs="Cambria"/>
                <w:sz w:val="20"/>
                <w:szCs w:val="20"/>
              </w:rPr>
              <w:t xml:space="preserve">Прибытие в Минск </w:t>
            </w:r>
            <w:proofErr w:type="gramStart"/>
            <w:r w:rsidRPr="00CD3B8E">
              <w:rPr>
                <w:rFonts w:asciiTheme="majorHAnsi" w:hAnsiTheme="majorHAnsi" w:cs="Cambria"/>
                <w:sz w:val="20"/>
                <w:szCs w:val="20"/>
              </w:rPr>
              <w:t>утром ,</w:t>
            </w:r>
            <w:proofErr w:type="gramEnd"/>
            <w:r w:rsidRPr="00CD3B8E">
              <w:rPr>
                <w:rFonts w:asciiTheme="majorHAnsi" w:hAnsiTheme="majorHAnsi" w:cs="Cambria"/>
                <w:sz w:val="20"/>
                <w:szCs w:val="20"/>
              </w:rPr>
              <w:t xml:space="preserve"> ориентировочно  6:00 – 10.00.</w:t>
            </w:r>
          </w:p>
        </w:tc>
      </w:tr>
    </w:tbl>
    <w:bookmarkEnd w:id="0"/>
    <w:p w:rsidR="00874630" w:rsidRPr="002B425B" w:rsidRDefault="00874630" w:rsidP="00CD3B8E">
      <w:pPr>
        <w:spacing w:after="0"/>
        <w:jc w:val="center"/>
        <w:rPr>
          <w:rFonts w:asciiTheme="majorHAnsi" w:hAnsiTheme="majorHAnsi" w:cs="Cambria"/>
          <w:b/>
          <w:bCs/>
          <w:i/>
          <w:iCs/>
          <w:color w:val="FF0000"/>
          <w:sz w:val="24"/>
          <w:szCs w:val="24"/>
        </w:rPr>
      </w:pPr>
      <w:r w:rsidRPr="002B425B">
        <w:rPr>
          <w:rFonts w:asciiTheme="majorHAnsi" w:hAnsiTheme="majorHAnsi" w:cs="Cambria"/>
          <w:b/>
          <w:bCs/>
          <w:i/>
          <w:iCs/>
          <w:color w:val="FF0000"/>
          <w:sz w:val="24"/>
          <w:szCs w:val="24"/>
        </w:rPr>
        <w:t>Стоимость тура на человека: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9"/>
        <w:gridCol w:w="4961"/>
      </w:tblGrid>
      <w:tr w:rsidR="00874630" w:rsidRPr="002B425B" w:rsidTr="00CD3B8E">
        <w:trPr>
          <w:jc w:val="center"/>
        </w:trPr>
        <w:tc>
          <w:tcPr>
            <w:tcW w:w="4829" w:type="dxa"/>
          </w:tcPr>
          <w:p w:rsidR="00874630" w:rsidRPr="002B425B" w:rsidRDefault="00874630" w:rsidP="001D192B">
            <w:pPr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i/>
                <w:iCs/>
                <w:sz w:val="20"/>
                <w:szCs w:val="20"/>
              </w:rPr>
            </w:pPr>
            <w:r w:rsidRPr="002B425B">
              <w:rPr>
                <w:rFonts w:asciiTheme="majorHAnsi" w:hAnsiTheme="majorHAnsi" w:cs="Cambria"/>
                <w:b/>
                <w:bCs/>
                <w:i/>
                <w:iCs/>
                <w:sz w:val="20"/>
                <w:szCs w:val="20"/>
              </w:rPr>
              <w:t>Взрослые</w:t>
            </w:r>
          </w:p>
        </w:tc>
        <w:tc>
          <w:tcPr>
            <w:tcW w:w="4961" w:type="dxa"/>
          </w:tcPr>
          <w:p w:rsidR="00874630" w:rsidRPr="002B425B" w:rsidRDefault="00874630" w:rsidP="001D192B">
            <w:pPr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i/>
                <w:iCs/>
                <w:sz w:val="20"/>
                <w:szCs w:val="20"/>
              </w:rPr>
            </w:pPr>
            <w:r w:rsidRPr="002B425B">
              <w:rPr>
                <w:rFonts w:asciiTheme="majorHAnsi" w:hAnsiTheme="majorHAnsi" w:cs="Cambria"/>
                <w:b/>
                <w:bCs/>
                <w:i/>
                <w:iCs/>
                <w:sz w:val="20"/>
                <w:szCs w:val="20"/>
              </w:rPr>
              <w:t>Дети до 16 лет</w:t>
            </w:r>
          </w:p>
        </w:tc>
      </w:tr>
      <w:tr w:rsidR="00874630" w:rsidRPr="002B425B" w:rsidTr="00CD3B8E">
        <w:trPr>
          <w:jc w:val="center"/>
        </w:trPr>
        <w:tc>
          <w:tcPr>
            <w:tcW w:w="4829" w:type="dxa"/>
          </w:tcPr>
          <w:p w:rsidR="00874630" w:rsidRPr="002B425B" w:rsidRDefault="00874630" w:rsidP="001D192B">
            <w:pPr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B425B">
              <w:rPr>
                <w:rFonts w:asciiTheme="majorHAnsi" w:hAnsiTheme="majorHAnsi" w:cs="Cambria"/>
                <w:b/>
                <w:bCs/>
                <w:i/>
                <w:iCs/>
                <w:color w:val="FF0000"/>
                <w:sz w:val="28"/>
                <w:szCs w:val="28"/>
              </w:rPr>
              <w:t xml:space="preserve">125 </w:t>
            </w:r>
            <w:proofErr w:type="spellStart"/>
            <w:r w:rsidRPr="002B425B">
              <w:rPr>
                <w:rFonts w:asciiTheme="majorHAnsi" w:hAnsiTheme="majorHAnsi" w:cs="Cambria"/>
                <w:b/>
                <w:bCs/>
                <w:i/>
                <w:iCs/>
                <w:color w:val="FF0000"/>
                <w:sz w:val="28"/>
                <w:szCs w:val="28"/>
              </w:rPr>
              <w:t>долл</w:t>
            </w:r>
            <w:proofErr w:type="spellEnd"/>
            <w:r w:rsidRPr="002B425B">
              <w:rPr>
                <w:rFonts w:asciiTheme="majorHAnsi" w:hAnsiTheme="majorHAnsi" w:cs="Cambria"/>
                <w:b/>
                <w:bCs/>
                <w:i/>
                <w:iCs/>
                <w:color w:val="FF0000"/>
                <w:sz w:val="28"/>
                <w:szCs w:val="28"/>
              </w:rPr>
              <w:t xml:space="preserve"> США + 45 бел </w:t>
            </w:r>
            <w:proofErr w:type="spellStart"/>
            <w:r w:rsidRPr="002B425B">
              <w:rPr>
                <w:rFonts w:asciiTheme="majorHAnsi" w:hAnsiTheme="majorHAnsi" w:cs="Cambria"/>
                <w:b/>
                <w:bCs/>
                <w:i/>
                <w:iCs/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961" w:type="dxa"/>
          </w:tcPr>
          <w:p w:rsidR="00874630" w:rsidRPr="002B425B" w:rsidRDefault="00874630" w:rsidP="001D192B">
            <w:pPr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B425B">
              <w:rPr>
                <w:rFonts w:asciiTheme="majorHAnsi" w:hAnsiTheme="majorHAnsi" w:cs="Cambria"/>
                <w:b/>
                <w:bCs/>
                <w:i/>
                <w:iCs/>
                <w:color w:val="FF0000"/>
                <w:sz w:val="28"/>
                <w:szCs w:val="28"/>
              </w:rPr>
              <w:t xml:space="preserve">120 </w:t>
            </w:r>
            <w:proofErr w:type="spellStart"/>
            <w:r w:rsidRPr="002B425B">
              <w:rPr>
                <w:rFonts w:asciiTheme="majorHAnsi" w:hAnsiTheme="majorHAnsi" w:cs="Cambria"/>
                <w:b/>
                <w:bCs/>
                <w:i/>
                <w:iCs/>
                <w:color w:val="FF0000"/>
                <w:sz w:val="28"/>
                <w:szCs w:val="28"/>
              </w:rPr>
              <w:t>долл</w:t>
            </w:r>
            <w:proofErr w:type="spellEnd"/>
            <w:r w:rsidRPr="002B425B">
              <w:rPr>
                <w:rFonts w:asciiTheme="majorHAnsi" w:hAnsiTheme="majorHAnsi" w:cs="Cambria"/>
                <w:b/>
                <w:bCs/>
                <w:i/>
                <w:iCs/>
                <w:color w:val="FF0000"/>
                <w:sz w:val="28"/>
                <w:szCs w:val="28"/>
              </w:rPr>
              <w:t xml:space="preserve"> США + 45 бел </w:t>
            </w:r>
            <w:proofErr w:type="spellStart"/>
            <w:r w:rsidRPr="002B425B">
              <w:rPr>
                <w:rFonts w:asciiTheme="majorHAnsi" w:hAnsiTheme="majorHAnsi" w:cs="Cambria"/>
                <w:b/>
                <w:bCs/>
                <w:i/>
                <w:iCs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</w:tbl>
    <w:p w:rsidR="00874630" w:rsidRPr="002B425B" w:rsidRDefault="00874630" w:rsidP="001D192B">
      <w:pPr>
        <w:spacing w:after="0"/>
        <w:rPr>
          <w:rFonts w:asciiTheme="majorHAnsi" w:hAnsiTheme="majorHAnsi" w:cs="Cambria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2B425B" w:rsidRPr="002B425B" w:rsidTr="00CD3B8E">
        <w:tc>
          <w:tcPr>
            <w:tcW w:w="4537" w:type="dxa"/>
          </w:tcPr>
          <w:p w:rsidR="002B425B" w:rsidRPr="00BF377E" w:rsidRDefault="002B425B" w:rsidP="002B425B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color w:val="4F81BD" w:themeColor="accent1"/>
                <w:sz w:val="18"/>
                <w:szCs w:val="18"/>
              </w:rPr>
            </w:pPr>
            <w:r w:rsidRPr="00BF377E">
              <w:rPr>
                <w:rFonts w:asciiTheme="majorHAnsi" w:hAnsiTheme="majorHAnsi" w:cs="Cambria"/>
                <w:b/>
                <w:bCs/>
                <w:color w:val="4F81BD" w:themeColor="accent1"/>
                <w:sz w:val="18"/>
                <w:szCs w:val="18"/>
              </w:rPr>
              <w:t>В стоимость входит:</w:t>
            </w:r>
          </w:p>
        </w:tc>
        <w:tc>
          <w:tcPr>
            <w:tcW w:w="5244" w:type="dxa"/>
          </w:tcPr>
          <w:p w:rsidR="002B425B" w:rsidRPr="00BF377E" w:rsidRDefault="002B425B" w:rsidP="002B425B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color w:val="4F81BD" w:themeColor="accent1"/>
                <w:sz w:val="18"/>
                <w:szCs w:val="18"/>
              </w:rPr>
            </w:pPr>
            <w:r w:rsidRPr="00BF377E">
              <w:rPr>
                <w:rFonts w:asciiTheme="majorHAnsi" w:hAnsiTheme="majorHAnsi" w:cs="Cambria"/>
                <w:b/>
                <w:bCs/>
                <w:color w:val="4F81BD" w:themeColor="accent1"/>
                <w:sz w:val="18"/>
                <w:szCs w:val="18"/>
              </w:rPr>
              <w:t>В Стоимость не входит:</w:t>
            </w:r>
          </w:p>
        </w:tc>
      </w:tr>
      <w:tr w:rsidR="002B425B" w:rsidRPr="002B425B" w:rsidTr="00CD3B8E">
        <w:tc>
          <w:tcPr>
            <w:tcW w:w="4537" w:type="dxa"/>
          </w:tcPr>
          <w:p w:rsidR="002B425B" w:rsidRPr="00BF377E" w:rsidRDefault="002B425B" w:rsidP="002B425B">
            <w:pPr>
              <w:numPr>
                <w:ilvl w:val="2"/>
                <w:numId w:val="4"/>
              </w:numPr>
              <w:spacing w:after="0" w:line="240" w:lineRule="auto"/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</w:pPr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>проезд на автобусе;</w:t>
            </w:r>
          </w:p>
          <w:p w:rsidR="002B425B" w:rsidRPr="00BF377E" w:rsidRDefault="002B425B" w:rsidP="002B425B">
            <w:pPr>
              <w:numPr>
                <w:ilvl w:val="2"/>
                <w:numId w:val="4"/>
              </w:numPr>
              <w:spacing w:after="0" w:line="240" w:lineRule="auto"/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</w:pPr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>проживание в гостинице с удобствами в номере;</w:t>
            </w:r>
          </w:p>
          <w:p w:rsidR="002B425B" w:rsidRPr="00BF377E" w:rsidRDefault="002B425B" w:rsidP="002B425B">
            <w:pPr>
              <w:numPr>
                <w:ilvl w:val="2"/>
                <w:numId w:val="4"/>
              </w:numPr>
              <w:spacing w:after="0" w:line="240" w:lineRule="auto"/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</w:pPr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>3 завтрака;</w:t>
            </w:r>
          </w:p>
          <w:p w:rsidR="002B425B" w:rsidRPr="00BF377E" w:rsidRDefault="002B425B" w:rsidP="002B425B">
            <w:pPr>
              <w:numPr>
                <w:ilvl w:val="2"/>
                <w:numId w:val="4"/>
              </w:numPr>
              <w:spacing w:after="0" w:line="240" w:lineRule="auto"/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</w:pPr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>Экскурсионное обслуживание по программе</w:t>
            </w:r>
            <w:r w:rsidRPr="00BF377E">
              <w:rPr>
                <w:rFonts w:asciiTheme="majorHAnsi" w:hAnsiTheme="majorHAnsi" w:cs="Cambria"/>
                <w:b/>
                <w:bCs/>
                <w:color w:val="4F81BD" w:themeColor="accent1"/>
                <w:sz w:val="18"/>
                <w:szCs w:val="18"/>
              </w:rPr>
              <w:t>.</w:t>
            </w:r>
          </w:p>
        </w:tc>
        <w:tc>
          <w:tcPr>
            <w:tcW w:w="5244" w:type="dxa"/>
          </w:tcPr>
          <w:p w:rsidR="002B425B" w:rsidRPr="00BF377E" w:rsidRDefault="002B425B" w:rsidP="002B425B">
            <w:pPr>
              <w:pStyle w:val="1"/>
              <w:numPr>
                <w:ilvl w:val="2"/>
                <w:numId w:val="4"/>
              </w:numPr>
              <w:spacing w:after="0" w:line="240" w:lineRule="auto"/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</w:pPr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 xml:space="preserve">Теплоходная экскурсия: от 550 </w:t>
            </w:r>
            <w:proofErr w:type="spellStart"/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>руб</w:t>
            </w:r>
            <w:proofErr w:type="spellEnd"/>
          </w:p>
          <w:p w:rsidR="002B425B" w:rsidRPr="00BF377E" w:rsidRDefault="002B425B" w:rsidP="002B425B">
            <w:pPr>
              <w:pStyle w:val="1"/>
              <w:numPr>
                <w:ilvl w:val="2"/>
                <w:numId w:val="4"/>
              </w:numPr>
              <w:spacing w:after="0" w:line="240" w:lineRule="auto"/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</w:pPr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 xml:space="preserve">Ночная экскурсия: от 800 </w:t>
            </w:r>
            <w:proofErr w:type="spellStart"/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>руб</w:t>
            </w:r>
            <w:proofErr w:type="spellEnd"/>
          </w:p>
          <w:p w:rsidR="002B425B" w:rsidRPr="00BF377E" w:rsidRDefault="002B425B" w:rsidP="002B425B">
            <w:pPr>
              <w:pStyle w:val="1"/>
              <w:numPr>
                <w:ilvl w:val="2"/>
                <w:numId w:val="4"/>
              </w:numPr>
              <w:spacing w:after="0" w:line="240" w:lineRule="auto"/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</w:pPr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 xml:space="preserve">медицинская страховка 3 </w:t>
            </w:r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  <w:lang w:val="en-US"/>
              </w:rPr>
              <w:t>$</w:t>
            </w:r>
            <w:r w:rsidRPr="00BF377E">
              <w:rPr>
                <w:rFonts w:asciiTheme="majorHAnsi" w:hAnsiTheme="majorHAnsi" w:cs="Cambria"/>
                <w:b/>
                <w:bCs/>
                <w:color w:val="4F81BD" w:themeColor="accent1"/>
                <w:sz w:val="18"/>
                <w:szCs w:val="18"/>
              </w:rPr>
              <w:t>;</w:t>
            </w:r>
          </w:p>
          <w:p w:rsidR="002B425B" w:rsidRPr="00BF377E" w:rsidRDefault="002B425B" w:rsidP="002B425B">
            <w:pPr>
              <w:pStyle w:val="1"/>
              <w:numPr>
                <w:ilvl w:val="2"/>
                <w:numId w:val="4"/>
              </w:numPr>
              <w:spacing w:after="0" w:line="240" w:lineRule="auto"/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</w:pPr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 xml:space="preserve">музеи, расположенные на территории Петропавловскую </w:t>
            </w:r>
            <w:proofErr w:type="gramStart"/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>крепость  –</w:t>
            </w:r>
            <w:proofErr w:type="gramEnd"/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 xml:space="preserve"> от 10$*.</w:t>
            </w:r>
          </w:p>
          <w:p w:rsidR="002B425B" w:rsidRPr="00BF377E" w:rsidRDefault="002B425B" w:rsidP="002B425B">
            <w:pPr>
              <w:pStyle w:val="1"/>
              <w:numPr>
                <w:ilvl w:val="2"/>
                <w:numId w:val="4"/>
              </w:numPr>
              <w:spacing w:after="0" w:line="240" w:lineRule="auto"/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</w:pPr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>Исаакиевский собор+ колоннада – до 13$*</w:t>
            </w:r>
          </w:p>
          <w:p w:rsidR="002B425B" w:rsidRPr="00BF377E" w:rsidRDefault="002B425B" w:rsidP="002B425B">
            <w:pPr>
              <w:pStyle w:val="1"/>
              <w:numPr>
                <w:ilvl w:val="2"/>
                <w:numId w:val="4"/>
              </w:numPr>
              <w:spacing w:after="0" w:line="240" w:lineRule="auto"/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</w:pPr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>«Ночной Санкт-Петербург» - до 18$*</w:t>
            </w:r>
          </w:p>
          <w:p w:rsidR="002B425B" w:rsidRPr="00BF377E" w:rsidRDefault="002B425B" w:rsidP="002B425B">
            <w:pPr>
              <w:pStyle w:val="1"/>
              <w:numPr>
                <w:ilvl w:val="2"/>
                <w:numId w:val="4"/>
              </w:numPr>
              <w:spacing w:after="0" w:line="240" w:lineRule="auto"/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</w:pPr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>Эрмитаж – 500р.р.</w:t>
            </w:r>
          </w:p>
          <w:p w:rsidR="002B425B" w:rsidRPr="00BF377E" w:rsidRDefault="002B425B" w:rsidP="002B425B">
            <w:pPr>
              <w:pStyle w:val="1"/>
              <w:numPr>
                <w:ilvl w:val="2"/>
                <w:numId w:val="4"/>
              </w:numPr>
              <w:spacing w:after="0" w:line="240" w:lineRule="auto"/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</w:pPr>
            <w:r w:rsidRPr="00BF377E">
              <w:rPr>
                <w:rFonts w:asciiTheme="majorHAnsi" w:hAnsiTheme="majorHAnsi" w:cs="Cambria"/>
                <w:color w:val="4F81BD" w:themeColor="accent1"/>
                <w:sz w:val="18"/>
                <w:szCs w:val="18"/>
              </w:rPr>
              <w:t>Одноместный номер +30$</w:t>
            </w:r>
          </w:p>
        </w:tc>
      </w:tr>
    </w:tbl>
    <w:p w:rsidR="00874630" w:rsidRDefault="00874630"/>
    <w:sectPr w:rsidR="00874630" w:rsidSect="001A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6C43"/>
    <w:multiLevelType w:val="hybridMultilevel"/>
    <w:tmpl w:val="3EDA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04E"/>
    <w:multiLevelType w:val="hybridMultilevel"/>
    <w:tmpl w:val="FB56B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AA2"/>
    <w:multiLevelType w:val="multilevel"/>
    <w:tmpl w:val="3DB8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4794F"/>
    <w:multiLevelType w:val="multilevel"/>
    <w:tmpl w:val="3FE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7087B"/>
    <w:multiLevelType w:val="hybridMultilevel"/>
    <w:tmpl w:val="26FC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F7"/>
    <w:rsid w:val="000002A4"/>
    <w:rsid w:val="000028F7"/>
    <w:rsid w:val="00003A57"/>
    <w:rsid w:val="0002371B"/>
    <w:rsid w:val="0004066C"/>
    <w:rsid w:val="00056158"/>
    <w:rsid w:val="001A4D33"/>
    <w:rsid w:val="001C446F"/>
    <w:rsid w:val="001D192B"/>
    <w:rsid w:val="00261FF3"/>
    <w:rsid w:val="0026781C"/>
    <w:rsid w:val="002B425B"/>
    <w:rsid w:val="002F1E1C"/>
    <w:rsid w:val="003C5BD8"/>
    <w:rsid w:val="00473768"/>
    <w:rsid w:val="00493588"/>
    <w:rsid w:val="005143D8"/>
    <w:rsid w:val="005778EC"/>
    <w:rsid w:val="005961C9"/>
    <w:rsid w:val="00643763"/>
    <w:rsid w:val="006D4D7C"/>
    <w:rsid w:val="0072206B"/>
    <w:rsid w:val="00732EA4"/>
    <w:rsid w:val="007363B8"/>
    <w:rsid w:val="00754D66"/>
    <w:rsid w:val="007F2AB4"/>
    <w:rsid w:val="00806338"/>
    <w:rsid w:val="00874630"/>
    <w:rsid w:val="00991451"/>
    <w:rsid w:val="009E2E59"/>
    <w:rsid w:val="009E5A87"/>
    <w:rsid w:val="00A5129B"/>
    <w:rsid w:val="00AB4C7E"/>
    <w:rsid w:val="00AF00A0"/>
    <w:rsid w:val="00B6702E"/>
    <w:rsid w:val="00BF377E"/>
    <w:rsid w:val="00C07F39"/>
    <w:rsid w:val="00C15DF7"/>
    <w:rsid w:val="00C23B6A"/>
    <w:rsid w:val="00C33762"/>
    <w:rsid w:val="00C50160"/>
    <w:rsid w:val="00CD3B8E"/>
    <w:rsid w:val="00D516D1"/>
    <w:rsid w:val="00D562F5"/>
    <w:rsid w:val="00D83ABC"/>
    <w:rsid w:val="00DB6459"/>
    <w:rsid w:val="00DE120A"/>
    <w:rsid w:val="00DE4E3B"/>
    <w:rsid w:val="00E0742B"/>
    <w:rsid w:val="00E556A8"/>
    <w:rsid w:val="00E5699C"/>
    <w:rsid w:val="00E91EAE"/>
    <w:rsid w:val="00EE207C"/>
    <w:rsid w:val="00EE43CA"/>
    <w:rsid w:val="00EF051F"/>
    <w:rsid w:val="00F41CB8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D7EDCE"/>
  <w15:docId w15:val="{BC534F83-6413-45E5-B159-5501A1BD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4D3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D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1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DF7"/>
    <w:rPr>
      <w:rFonts w:cs="Times New Roman"/>
    </w:rPr>
  </w:style>
  <w:style w:type="character" w:styleId="a5">
    <w:name w:val="Strong"/>
    <w:basedOn w:val="a0"/>
    <w:uiPriority w:val="22"/>
    <w:qFormat/>
    <w:rsid w:val="00C15DF7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6D4D7C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locked/>
    <w:rsid w:val="00E91EAE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1D192B"/>
    <w:pPr>
      <w:spacing w:after="0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61FF3"/>
    <w:rPr>
      <w:rFonts w:cs="Times New Roman"/>
      <w:lang w:eastAsia="en-US"/>
    </w:rPr>
  </w:style>
  <w:style w:type="paragraph" w:customStyle="1" w:styleId="1">
    <w:name w:val="Абзац списка1"/>
    <w:basedOn w:val="a"/>
    <w:uiPriority w:val="99"/>
    <w:rsid w:val="001D192B"/>
    <w:pPr>
      <w:spacing w:after="200" w:line="276" w:lineRule="auto"/>
      <w:ind w:left="720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2B4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07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7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alena</dc:creator>
  <cp:keywords/>
  <dc:description/>
  <cp:lastModifiedBy>alena</cp:lastModifiedBy>
  <cp:revision>4</cp:revision>
  <cp:lastPrinted>2016-08-08T10:39:00Z</cp:lastPrinted>
  <dcterms:created xsi:type="dcterms:W3CDTF">2016-10-10T08:54:00Z</dcterms:created>
  <dcterms:modified xsi:type="dcterms:W3CDTF">2016-10-11T13:40:00Z</dcterms:modified>
</cp:coreProperties>
</file>